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0C" w:rsidRDefault="006B020C" w:rsidP="00A867E4">
      <w:pPr>
        <w:jc w:val="center"/>
        <w:rPr>
          <w:sz w:val="28"/>
          <w:szCs w:val="28"/>
        </w:rPr>
      </w:pPr>
    </w:p>
    <w:p w:rsidR="006B020C" w:rsidRDefault="006B020C" w:rsidP="00B7585E">
      <w:pPr>
        <w:jc w:val="both"/>
        <w:rPr>
          <w:b/>
          <w:bCs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B7585E">
        <w:rPr>
          <w:rFonts w:ascii="Calibri" w:hAnsi="Calibri"/>
          <w:b/>
          <w:bCs/>
          <w:sz w:val="22"/>
          <w:szCs w:val="22"/>
          <w:lang w:eastAsia="en-US"/>
        </w:rPr>
        <w:t>ПРИНЯТО:</w:t>
      </w:r>
      <w:r w:rsidRPr="00B7585E">
        <w:rPr>
          <w:rFonts w:ascii="Calibri" w:hAnsi="Calibri"/>
          <w:b/>
          <w:bCs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УТВЕРЖДАЮ:</w:t>
      </w: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на Педагогическом</w:t>
      </w:r>
      <w:r w:rsidRPr="00B7585E">
        <w:rPr>
          <w:rFonts w:ascii="Calibri" w:hAnsi="Calibri"/>
          <w:b/>
          <w:bCs/>
          <w:sz w:val="22"/>
          <w:szCs w:val="22"/>
          <w:lang w:eastAsia="en-US"/>
        </w:rPr>
        <w:tab/>
        <w:t xml:space="preserve">                                                                                                       заведующий МБДОУ</w:t>
      </w: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совете</w:t>
      </w:r>
      <w:r w:rsidRPr="00B7585E">
        <w:rPr>
          <w:rFonts w:ascii="Calibri" w:hAnsi="Calibri"/>
          <w:b/>
          <w:bCs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«Детский сад</w:t>
      </w: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B7585E">
        <w:rPr>
          <w:rFonts w:ascii="Calibri" w:hAnsi="Calibri"/>
          <w:b/>
          <w:bCs/>
          <w:sz w:val="22"/>
          <w:szCs w:val="22"/>
          <w:lang w:eastAsia="en-US"/>
        </w:rPr>
        <w:t xml:space="preserve">«____» ___________20___ года                                                          </w:t>
      </w:r>
      <w:r w:rsidRPr="00B7585E">
        <w:rPr>
          <w:rFonts w:ascii="Calibri" w:hAnsi="Calibri"/>
          <w:b/>
          <w:bCs/>
          <w:sz w:val="22"/>
          <w:szCs w:val="22"/>
          <w:lang w:eastAsia="en-US"/>
        </w:rPr>
        <w:tab/>
        <w:t xml:space="preserve">   комбинированного вида № 2</w:t>
      </w: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B7585E">
        <w:rPr>
          <w:rFonts w:ascii="Calibri" w:hAnsi="Calibri"/>
          <w:b/>
          <w:bCs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«Дружная семейка»</w:t>
      </w: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B7585E">
        <w:rPr>
          <w:rFonts w:ascii="Calibri" w:hAnsi="Calibri"/>
          <w:b/>
          <w:bCs/>
          <w:sz w:val="22"/>
          <w:szCs w:val="22"/>
          <w:lang w:eastAsia="en-US"/>
        </w:rPr>
        <w:t>протокол № ____</w:t>
      </w:r>
      <w:r w:rsidRPr="00B7585E">
        <w:rPr>
          <w:rFonts w:ascii="Calibri" w:hAnsi="Calibri"/>
          <w:b/>
          <w:bCs/>
          <w:sz w:val="22"/>
          <w:szCs w:val="22"/>
          <w:lang w:eastAsia="en-US"/>
        </w:rPr>
        <w:tab/>
        <w:t xml:space="preserve">                                                                                      _____________ / О.В.Прудко</w:t>
      </w: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9A6F31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</w:p>
    <w:p w:rsidR="006B020C" w:rsidRPr="009A6F31" w:rsidRDefault="006B020C" w:rsidP="009A6F31">
      <w:pPr>
        <w:spacing w:line="276" w:lineRule="auto"/>
        <w:jc w:val="center"/>
        <w:rPr>
          <w:rFonts w:ascii="Calibri" w:hAnsi="Calibri"/>
          <w:b/>
          <w:bCs/>
          <w:sz w:val="32"/>
          <w:szCs w:val="32"/>
          <w:lang w:eastAsia="en-US"/>
        </w:rPr>
      </w:pPr>
      <w:r w:rsidRPr="009A6F31">
        <w:rPr>
          <w:rFonts w:ascii="Calibri" w:hAnsi="Calibri"/>
          <w:b/>
          <w:bCs/>
          <w:sz w:val="32"/>
          <w:szCs w:val="32"/>
          <w:lang w:eastAsia="en-US"/>
        </w:rPr>
        <w:t>КОДЕКС ПРОФЕССИОНАЛЬНОЙ ЭТИКИ</w:t>
      </w:r>
    </w:p>
    <w:p w:rsidR="006B020C" w:rsidRPr="00B7585E" w:rsidRDefault="006B020C" w:rsidP="009A6F31">
      <w:pPr>
        <w:spacing w:line="276" w:lineRule="auto"/>
        <w:jc w:val="center"/>
        <w:rPr>
          <w:rFonts w:ascii="Calibri" w:hAnsi="Calibri"/>
          <w:b/>
          <w:bCs/>
          <w:sz w:val="32"/>
          <w:szCs w:val="32"/>
          <w:lang w:eastAsia="en-US"/>
        </w:rPr>
      </w:pPr>
      <w:r w:rsidRPr="009A6F31">
        <w:rPr>
          <w:rFonts w:ascii="Calibri" w:hAnsi="Calibri"/>
          <w:b/>
          <w:bCs/>
          <w:sz w:val="32"/>
          <w:szCs w:val="32"/>
          <w:lang w:eastAsia="en-US"/>
        </w:rPr>
        <w:t xml:space="preserve"> ПЕДАГОГИЧЕСКИХ РАБОТНИКОВ</w:t>
      </w:r>
    </w:p>
    <w:p w:rsidR="006B020C" w:rsidRPr="00B7585E" w:rsidRDefault="006B020C" w:rsidP="00B7585E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B7585E">
        <w:rPr>
          <w:rFonts w:ascii="Calibri" w:hAnsi="Calibri"/>
          <w:b/>
          <w:bCs/>
          <w:sz w:val="28"/>
          <w:szCs w:val="28"/>
          <w:lang w:eastAsia="en-US"/>
        </w:rPr>
        <w:t>МУНИЦИПАЛЬНОГО БЮДЖЕТНОГО ДОШКОЛЬНОГО</w:t>
      </w:r>
    </w:p>
    <w:p w:rsidR="006B020C" w:rsidRPr="00B7585E" w:rsidRDefault="006B020C" w:rsidP="00B7585E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B7585E">
        <w:rPr>
          <w:rFonts w:ascii="Calibri" w:hAnsi="Calibri"/>
          <w:b/>
          <w:bCs/>
          <w:sz w:val="28"/>
          <w:szCs w:val="28"/>
          <w:lang w:eastAsia="en-US"/>
        </w:rPr>
        <w:t>ОБРАЗОВАТЕЛЬНОГО  УЧРЕЖДЕНИЯ ГОРОДА КУРГАНА</w:t>
      </w:r>
    </w:p>
    <w:p w:rsidR="006B020C" w:rsidRPr="00B7585E" w:rsidRDefault="006B020C" w:rsidP="00B7585E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B7585E">
        <w:rPr>
          <w:rFonts w:ascii="Calibri" w:hAnsi="Calibri"/>
          <w:b/>
          <w:bCs/>
          <w:sz w:val="28"/>
          <w:szCs w:val="28"/>
          <w:lang w:eastAsia="en-US"/>
        </w:rPr>
        <w:t>"ДЕТСКИЙ САД КОМБИНИРОВАННОГО ВИДА  № 2</w:t>
      </w:r>
    </w:p>
    <w:p w:rsidR="006B020C" w:rsidRPr="00B7585E" w:rsidRDefault="006B020C" w:rsidP="00B7585E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 w:rsidRPr="00B7585E">
        <w:rPr>
          <w:rFonts w:ascii="Calibri" w:hAnsi="Calibri"/>
          <w:b/>
          <w:bCs/>
          <w:sz w:val="28"/>
          <w:szCs w:val="28"/>
          <w:lang w:eastAsia="en-US"/>
        </w:rPr>
        <w:t>«ДРУЖНАЯ СЕМЕЙКА»</w:t>
      </w: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B7585E" w:rsidRDefault="006B020C" w:rsidP="00B7585E">
      <w:pPr>
        <w:spacing w:line="276" w:lineRule="auto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6B020C" w:rsidRPr="009A6F31" w:rsidRDefault="006B020C" w:rsidP="009A6F31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eastAsia="en-US"/>
        </w:rPr>
      </w:pPr>
      <w:r>
        <w:rPr>
          <w:rFonts w:ascii="Calibri" w:hAnsi="Calibri"/>
          <w:b/>
          <w:bCs/>
          <w:sz w:val="28"/>
          <w:szCs w:val="28"/>
          <w:lang w:eastAsia="en-US"/>
        </w:rPr>
        <w:t>КУРГАН</w:t>
      </w:r>
    </w:p>
    <w:p w:rsidR="006B020C" w:rsidRDefault="006B020C" w:rsidP="009A6F31">
      <w:pPr>
        <w:rPr>
          <w:sz w:val="28"/>
          <w:szCs w:val="28"/>
        </w:rPr>
      </w:pPr>
      <w:bookmarkStart w:id="0" w:name="_GoBack"/>
      <w:bookmarkEnd w:id="0"/>
    </w:p>
    <w:p w:rsidR="006B020C" w:rsidRPr="00A867E4" w:rsidRDefault="006B020C" w:rsidP="00A867E4">
      <w:pPr>
        <w:jc w:val="center"/>
        <w:rPr>
          <w:sz w:val="28"/>
          <w:szCs w:val="28"/>
        </w:rPr>
      </w:pPr>
    </w:p>
    <w:p w:rsidR="006B020C" w:rsidRPr="00A867E4" w:rsidRDefault="006B020C" w:rsidP="00A867E4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ОБЩИЕ ПОЛОЖЕНИЯ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795C00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Для того, чтобы иметь безупречную репутацию учреждению необходимы не только профессиональный рост педагогических работников, но и постоянное строгое соблюдение норм и стандартов профессиональной  этики. В Кодексе профессиональной этики МБДОУ «Детский сад № 2»  сформулированы и систематизированы нормы и принципы поведения, которым должны следовать все педагогические работники МБДОУ.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1.1. Кодекс профессиональной этики МБДОУ «Детский сад № 2»   (далее - учреждение) устанавливает принципы и нормы поведения  педагогических работников детского сада, определяет правила взаимоотношений внутри  учреждения, а также взаимоотношений с родителями, органами власти, юридическими и физическими лицами.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1.2. Положения настоящего Кодекса разработаны с учетом миссии, философии и ценностей учреждения.</w:t>
      </w:r>
    </w:p>
    <w:p w:rsidR="006B020C" w:rsidRPr="00A867E4" w:rsidRDefault="006B020C" w:rsidP="00A867E4">
      <w:pPr>
        <w:jc w:val="center"/>
        <w:rPr>
          <w:sz w:val="28"/>
          <w:szCs w:val="28"/>
        </w:rPr>
      </w:pPr>
    </w:p>
    <w:p w:rsidR="006B020C" w:rsidRPr="00A867E4" w:rsidRDefault="006B020C" w:rsidP="00A867E4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Миссия образовательного учреждения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E7474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Миссия муниципального  бюджетного  дошкольного  образовательного  учреждения города Кургана «Детский сад комбинированного вида №2 «Дружная семейка»,  заключается в образовании и воспитании детей при условии тесного взаимодействия детского сада, семьи и социума, а также лечении и оздоровлении детей, имеющих первичное инфицирование, интеграция их в среду здоровых сверстников; 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C30B8A" w:rsidRDefault="006B020C" w:rsidP="00C30B8A">
      <w:pPr>
        <w:pStyle w:val="ListParagraph"/>
        <w:numPr>
          <w:ilvl w:val="0"/>
          <w:numId w:val="5"/>
        </w:numPr>
        <w:jc w:val="center"/>
        <w:outlineLvl w:val="0"/>
        <w:rPr>
          <w:b/>
          <w:bCs/>
          <w:sz w:val="28"/>
          <w:szCs w:val="28"/>
        </w:rPr>
      </w:pPr>
      <w:r w:rsidRPr="00C30B8A">
        <w:rPr>
          <w:b/>
          <w:bCs/>
          <w:sz w:val="28"/>
          <w:szCs w:val="28"/>
        </w:rPr>
        <w:t>Философия жизнедеятельности МБДОУ «Детский сад № 2»</w:t>
      </w:r>
    </w:p>
    <w:p w:rsidR="006B020C" w:rsidRPr="00A867E4" w:rsidRDefault="006B020C" w:rsidP="00A867E4">
      <w:pPr>
        <w:jc w:val="both"/>
        <w:outlineLvl w:val="0"/>
        <w:rPr>
          <w:sz w:val="28"/>
          <w:szCs w:val="28"/>
        </w:rPr>
      </w:pPr>
    </w:p>
    <w:p w:rsidR="006B020C" w:rsidRPr="00A867E4" w:rsidRDefault="006B020C" w:rsidP="00795C00">
      <w:pPr>
        <w:ind w:firstLine="360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Философия - это система смыслов и ценностей, которая определяет жизнедеятельность учреждения  в целом и поведение каждого педагогического работника.Мы убеждены, что принятая нами философия обеспечит выполнение миссии детского сада.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795C00">
      <w:pPr>
        <w:ind w:firstLine="360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К ценностям детского сада относятся:   открытость, поддержка и сотрудничество. Педагоги в  учреждении 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795C00">
      <w:pPr>
        <w:ind w:firstLine="360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Инновационность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795C00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Педагоги стремятся узнавать и осваивать новые, современные технологии, а также  уместно, деликатно, квалифицированно  интегрировать  их  в жизнедеятельность  учреждения.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Индивидуализация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795C00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Каждый участник образовательного процесса в нашем   учреждении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636676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Преемственность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18726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Цели, задачи, содержание, стиль взаимоотношения с ребенком согласуются между педагогами  разных ступеней образования и между педагогами и специалистами  учреждения.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18726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Традиции и стили семейного и общественного воспитания являются  для нас равноценными, и уникальный опыт каждой из сторон используется для обогащения практики воспитания в семье и в учреждении.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636676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Здоровье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18726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Здоровье  мы понимаем как   гармонию психического, физического  и 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здоровьесберегающими  технологиями, разработкой и реализацией новых программ и проектов.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636676">
      <w:pPr>
        <w:jc w:val="center"/>
        <w:outlineLvl w:val="0"/>
        <w:rPr>
          <w:sz w:val="28"/>
          <w:szCs w:val="28"/>
        </w:rPr>
      </w:pPr>
      <w:r w:rsidRPr="00A867E4">
        <w:rPr>
          <w:b/>
          <w:bCs/>
          <w:sz w:val="28"/>
          <w:szCs w:val="28"/>
        </w:rPr>
        <w:t>Профессионализм и высокое качество образовательных услуг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18726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Педагоги нашего  учреждения 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6B020C" w:rsidRDefault="006B020C" w:rsidP="00A867E4">
      <w:pPr>
        <w:jc w:val="both"/>
        <w:rPr>
          <w:sz w:val="28"/>
          <w:szCs w:val="28"/>
        </w:rPr>
      </w:pPr>
    </w:p>
    <w:p w:rsidR="006B020C" w:rsidRDefault="006B020C" w:rsidP="0018726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6B020C" w:rsidRDefault="006B020C" w:rsidP="00187263">
      <w:pPr>
        <w:ind w:firstLine="708"/>
        <w:jc w:val="both"/>
        <w:rPr>
          <w:sz w:val="28"/>
          <w:szCs w:val="28"/>
        </w:rPr>
      </w:pPr>
    </w:p>
    <w:p w:rsidR="006B020C" w:rsidRPr="00A867E4" w:rsidRDefault="006B020C" w:rsidP="0018726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 Действие настоящего Кодекса распространяется на всех педагогических  работников учреждения.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18726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Педагогические работники учреждения в своей служебной деятельности должны быть добропорядочны и честны, обязаны соблюдать правила профессиональной  этики, установленные настоящим Кодексом, иными внутренними документами учреждения, а также являющиеся общепринятыми.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Default="006B020C" w:rsidP="006366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867E4">
        <w:rPr>
          <w:b/>
          <w:bCs/>
          <w:sz w:val="28"/>
          <w:szCs w:val="28"/>
        </w:rPr>
        <w:t>Взаимоотношения педагогов в учреждении</w:t>
      </w:r>
    </w:p>
    <w:p w:rsidR="006B020C" w:rsidRPr="00A867E4" w:rsidRDefault="006B020C" w:rsidP="00636676">
      <w:pPr>
        <w:jc w:val="center"/>
        <w:outlineLvl w:val="0"/>
        <w:rPr>
          <w:b/>
          <w:bCs/>
          <w:sz w:val="28"/>
          <w:szCs w:val="28"/>
        </w:rPr>
      </w:pPr>
    </w:p>
    <w:p w:rsidR="006B020C" w:rsidRPr="00A867E4" w:rsidRDefault="006B020C" w:rsidP="00523BC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Педагогический коллектив– основа  репутации учреждения.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 xml:space="preserve">Взаимоотношения между педагогами, вне зависимости от занимаемой должности или сферы деятельности, строятся на принципах: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numPr>
          <w:ilvl w:val="0"/>
          <w:numId w:val="1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взаимного уважения и взаимопомощи; </w:t>
      </w:r>
    </w:p>
    <w:p w:rsidR="006B020C" w:rsidRPr="00A867E4" w:rsidRDefault="006B020C" w:rsidP="00A867E4">
      <w:pPr>
        <w:numPr>
          <w:ilvl w:val="0"/>
          <w:numId w:val="1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открытости и доброжелательности; </w:t>
      </w:r>
    </w:p>
    <w:p w:rsidR="006B020C" w:rsidRPr="00A867E4" w:rsidRDefault="006B020C" w:rsidP="00A867E4">
      <w:pPr>
        <w:numPr>
          <w:ilvl w:val="0"/>
          <w:numId w:val="1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командной работы и ориентации на сотрудничество.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Любые формы пренебрежительного или оскорбительного отношения друг к другу являются недопустимыми.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C30B8A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Взаимоотношения между руководителем и подчиненными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Взаимоотношения руководителя с подчиненными строятся на принципах: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numPr>
          <w:ilvl w:val="0"/>
          <w:numId w:val="2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открытости руководства по отношению к сотрудникам; </w:t>
      </w:r>
    </w:p>
    <w:p w:rsidR="006B020C" w:rsidRPr="00A867E4" w:rsidRDefault="006B020C" w:rsidP="00A867E4">
      <w:pPr>
        <w:numPr>
          <w:ilvl w:val="0"/>
          <w:numId w:val="2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предоставления руководителем равных возможностей всем своим подчиненным для выполнения своих обязанностей; </w:t>
      </w:r>
    </w:p>
    <w:p w:rsidR="006B020C" w:rsidRPr="00A867E4" w:rsidRDefault="006B020C" w:rsidP="00A867E4">
      <w:pPr>
        <w:numPr>
          <w:ilvl w:val="0"/>
          <w:numId w:val="2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поддержки инициативности подчиненных; </w:t>
      </w:r>
    </w:p>
    <w:p w:rsidR="006B020C" w:rsidRPr="00A867E4" w:rsidRDefault="006B020C" w:rsidP="00A867E4">
      <w:pPr>
        <w:numPr>
          <w:ilvl w:val="0"/>
          <w:numId w:val="2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понимания специфики работы подчиненных и разделения ответственности за результаты их работы; </w:t>
      </w:r>
    </w:p>
    <w:p w:rsidR="006B020C" w:rsidRPr="00A867E4" w:rsidRDefault="006B020C" w:rsidP="00A867E4">
      <w:pPr>
        <w:numPr>
          <w:ilvl w:val="0"/>
          <w:numId w:val="2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непредвзятости и справедливой оценки результатов работы подчиненных.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C30B8A">
      <w:pPr>
        <w:jc w:val="center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Взаимоотношения подчиненных с руководителем строятся на принципах:</w:t>
      </w:r>
    </w:p>
    <w:p w:rsidR="006B020C" w:rsidRPr="00A867E4" w:rsidRDefault="006B020C" w:rsidP="00A867E4">
      <w:pPr>
        <w:jc w:val="both"/>
        <w:rPr>
          <w:b/>
          <w:bCs/>
          <w:sz w:val="28"/>
          <w:szCs w:val="28"/>
        </w:rPr>
      </w:pPr>
    </w:p>
    <w:p w:rsidR="006B020C" w:rsidRPr="00A867E4" w:rsidRDefault="006B020C" w:rsidP="00A867E4">
      <w:pPr>
        <w:numPr>
          <w:ilvl w:val="0"/>
          <w:numId w:val="3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уважения, дисциплины и соблюдения субординации; </w:t>
      </w:r>
    </w:p>
    <w:p w:rsidR="006B020C" w:rsidRPr="00A867E4" w:rsidRDefault="006B020C" w:rsidP="00A867E4">
      <w:pPr>
        <w:numPr>
          <w:ilvl w:val="0"/>
          <w:numId w:val="3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добросовестного выполнениякак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C30B8A">
      <w:pPr>
        <w:jc w:val="center"/>
        <w:outlineLvl w:val="0"/>
        <w:rPr>
          <w:sz w:val="28"/>
          <w:szCs w:val="28"/>
        </w:rPr>
      </w:pPr>
      <w:r w:rsidRPr="00A867E4">
        <w:rPr>
          <w:b/>
          <w:bCs/>
          <w:sz w:val="28"/>
          <w:szCs w:val="28"/>
        </w:rPr>
        <w:t>Взаимоотношения с родителями  воспитанников и иными посетителями учреждения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523BC3">
      <w:pPr>
        <w:ind w:firstLine="360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Во взаимоотношениях с родителями и иными посетителями педагоги должны руководствоваться принципами: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numPr>
          <w:ilvl w:val="0"/>
          <w:numId w:val="4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уважения, доброжелательности и корректности.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523BC3">
      <w:pPr>
        <w:ind w:firstLine="360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Педагогив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523BC3">
      <w:pPr>
        <w:ind w:firstLine="360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Педагоги не должны разглашать информацию, которая может нанести им или учреждению материальный или иной ущерб, кроме случаев, когда разглашение подобной информации предусмотрено законодательством.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C30B8A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3. Поддержание и укрепление имиджа учреждения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523BC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Для поддержания и укрепления имиджа  учреждение осуществляет следующие основные мероприятия: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- повышение престижа профессиипедагогаучреждениячерез: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numPr>
          <w:ilvl w:val="0"/>
          <w:numId w:val="4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конкурсы педагогического мастерства, </w:t>
      </w:r>
    </w:p>
    <w:p w:rsidR="006B020C" w:rsidRPr="00A867E4" w:rsidRDefault="006B020C" w:rsidP="00A867E4">
      <w:pPr>
        <w:numPr>
          <w:ilvl w:val="0"/>
          <w:numId w:val="4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открытые конференции и семинары для других учреждений, </w:t>
      </w:r>
    </w:p>
    <w:p w:rsidR="006B020C" w:rsidRPr="00A867E4" w:rsidRDefault="006B020C" w:rsidP="00A867E4">
      <w:pPr>
        <w:numPr>
          <w:ilvl w:val="0"/>
          <w:numId w:val="4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публикация опыта работы в научных и интернет-изданиях,</w:t>
      </w:r>
    </w:p>
    <w:p w:rsidR="006B020C" w:rsidRPr="00A867E4" w:rsidRDefault="006B020C" w:rsidP="00A867E4">
      <w:pPr>
        <w:numPr>
          <w:ilvl w:val="0"/>
          <w:numId w:val="4"/>
        </w:num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участие в  соревнованиях для детей и сотрудников.</w:t>
      </w:r>
    </w:p>
    <w:p w:rsidR="006B020C" w:rsidRPr="00A867E4" w:rsidRDefault="006B020C" w:rsidP="00C30B8A">
      <w:pPr>
        <w:jc w:val="center"/>
        <w:rPr>
          <w:sz w:val="28"/>
          <w:szCs w:val="28"/>
        </w:rPr>
      </w:pPr>
    </w:p>
    <w:p w:rsidR="006B020C" w:rsidRPr="00A867E4" w:rsidRDefault="006B020C" w:rsidP="00C30B8A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4. Формирование и развитие стиля учреждения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EB18A6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профессиональной  этики.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b/>
          <w:bCs/>
          <w:sz w:val="28"/>
          <w:szCs w:val="28"/>
        </w:rPr>
        <w:t>Внешним элементом стиля является</w:t>
      </w:r>
      <w:r w:rsidRPr="00A867E4">
        <w:rPr>
          <w:sz w:val="28"/>
          <w:szCs w:val="28"/>
        </w:rPr>
        <w:t xml:space="preserve">: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Деловой стиль в одежде, который предполагает: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- Аккуратность. Сотрудник ДОУ всегда должен выглядеть аккуратно, быть одет в чистую, выглаженную, неизношенную одежду.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- Адекватность. Внешний вид должен соответствовать стилю образовательного учреждения.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- Независимо от времени года в детском саду необходимо носить сменную обувь. (Не допускается: сланцы, домашняя, массивная обувь, изношенная, потерявшая форму, грязная обувь, обувь , не зафиксированная на ноге).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Помимо этого важнейшим элементом стиля учреждения является культура речи сотрудников. </w:t>
      </w:r>
    </w:p>
    <w:p w:rsidR="006B020C" w:rsidRPr="00A867E4" w:rsidRDefault="006B020C" w:rsidP="00C30B8A">
      <w:pPr>
        <w:jc w:val="center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Требования к речи педагога: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1.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2.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3.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способоввнутритекстовой связи.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4.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5.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6.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>7.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6B020C" w:rsidRPr="00A867E4" w:rsidRDefault="006B020C" w:rsidP="00E7474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Поведение педагога  на рабочем месте является так же одним из важных элементов стиля учреждения. </w:t>
      </w:r>
    </w:p>
    <w:p w:rsidR="006B020C" w:rsidRPr="00A867E4" w:rsidRDefault="006B020C" w:rsidP="00E7474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 </w:t>
      </w:r>
    </w:p>
    <w:p w:rsidR="006B020C" w:rsidRPr="00A867E4" w:rsidRDefault="006B020C" w:rsidP="00EB18A6">
      <w:pPr>
        <w:ind w:firstLine="708"/>
        <w:jc w:val="both"/>
        <w:outlineLvl w:val="0"/>
        <w:rPr>
          <w:sz w:val="28"/>
          <w:szCs w:val="28"/>
        </w:rPr>
      </w:pPr>
      <w:r w:rsidRPr="00A867E4">
        <w:rPr>
          <w:sz w:val="28"/>
          <w:szCs w:val="28"/>
        </w:rPr>
        <w:t>В учреждении приветствуется здоровый образ жизни!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C30B8A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5. Конфликт интересов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E7474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Сотрудники должны избегать ситуаций, которые могут привести к конфликту личных интересов и интересов учреждения;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других ситуаций, которые могут привести к неблагоприятным для учреждения последствиям. </w:t>
      </w:r>
    </w:p>
    <w:p w:rsidR="006B020C" w:rsidRPr="00A867E4" w:rsidRDefault="006B020C" w:rsidP="00E17D9D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В случае возникновения конфликта интересов или возможности такого конфликта, сотрудник</w:t>
      </w:r>
      <w:r>
        <w:rPr>
          <w:sz w:val="28"/>
          <w:szCs w:val="28"/>
        </w:rPr>
        <w:t xml:space="preserve"> </w:t>
      </w:r>
      <w:r w:rsidRPr="00A867E4">
        <w:rPr>
          <w:sz w:val="28"/>
          <w:szCs w:val="28"/>
        </w:rPr>
        <w:t xml:space="preserve">должен обратиться за помощью в разрешении ситуации к своему непосредственному руководителю.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C30B8A">
      <w:pPr>
        <w:jc w:val="center"/>
        <w:outlineLvl w:val="0"/>
        <w:rPr>
          <w:sz w:val="28"/>
          <w:szCs w:val="28"/>
        </w:rPr>
      </w:pPr>
      <w:r w:rsidRPr="00A867E4">
        <w:rPr>
          <w:b/>
          <w:bCs/>
          <w:sz w:val="28"/>
          <w:szCs w:val="28"/>
        </w:rPr>
        <w:t>Порядок присоединения к Кодексу деловой этики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67E4">
        <w:rPr>
          <w:sz w:val="28"/>
          <w:szCs w:val="28"/>
        </w:rPr>
        <w:t>Педагогический коллектив учреждения, присоединившийся к настоящему Кодексу, принимает на себя добровольные обязательства применять изложенные в нем нормы и принципы профессиональной  этики в своей повседневной практике, добиваться признания их частью деловой культуры организации.</w:t>
      </w:r>
    </w:p>
    <w:p w:rsidR="006B020C" w:rsidRDefault="006B020C" w:rsidP="00A867E4">
      <w:pPr>
        <w:jc w:val="both"/>
        <w:rPr>
          <w:sz w:val="28"/>
          <w:szCs w:val="28"/>
        </w:rPr>
      </w:pPr>
    </w:p>
    <w:p w:rsidR="006B020C" w:rsidRDefault="006B020C" w:rsidP="00A867E4">
      <w:pPr>
        <w:jc w:val="both"/>
        <w:rPr>
          <w:sz w:val="28"/>
          <w:szCs w:val="28"/>
        </w:rPr>
      </w:pPr>
    </w:p>
    <w:p w:rsidR="006B020C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C30B8A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Меры, принимаемые к нарушителям правил и норм профессиональной  этики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E17D9D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 xml:space="preserve">Нарушение правил и норм профессиональной 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 Педагогическом совете  и принятия иных мер к нарушителю. 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Default="006B020C" w:rsidP="00E74743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Качество реализации Кодекса профессиональной этики будет обсуждаться в рамках Педагогического совета и отслеживаться через систему обратной связи (анкетирование).</w:t>
      </w:r>
    </w:p>
    <w:p w:rsidR="006B020C" w:rsidRPr="00A867E4" w:rsidRDefault="006B020C" w:rsidP="00E74743">
      <w:pPr>
        <w:ind w:firstLine="708"/>
        <w:jc w:val="both"/>
        <w:rPr>
          <w:sz w:val="28"/>
          <w:szCs w:val="28"/>
        </w:rPr>
      </w:pPr>
    </w:p>
    <w:p w:rsidR="006B020C" w:rsidRPr="00A867E4" w:rsidRDefault="006B020C" w:rsidP="00B84981">
      <w:pPr>
        <w:jc w:val="center"/>
        <w:outlineLvl w:val="0"/>
        <w:rPr>
          <w:b/>
          <w:bCs/>
          <w:sz w:val="28"/>
          <w:szCs w:val="28"/>
        </w:rPr>
      </w:pPr>
      <w:r w:rsidRPr="00A867E4">
        <w:rPr>
          <w:b/>
          <w:bCs/>
          <w:sz w:val="28"/>
          <w:szCs w:val="28"/>
        </w:rPr>
        <w:t>Заключительные положения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p w:rsidR="006B020C" w:rsidRDefault="006B020C" w:rsidP="00DB4B2A">
      <w:pPr>
        <w:ind w:firstLine="708"/>
        <w:jc w:val="both"/>
        <w:rPr>
          <w:sz w:val="28"/>
          <w:szCs w:val="28"/>
        </w:rPr>
      </w:pPr>
      <w:r w:rsidRPr="00A867E4">
        <w:rPr>
          <w:sz w:val="28"/>
          <w:szCs w:val="28"/>
        </w:rPr>
        <w:t>Педагогический  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6B020C" w:rsidRDefault="006B020C" w:rsidP="00A867E4">
      <w:pPr>
        <w:jc w:val="both"/>
        <w:rPr>
          <w:sz w:val="28"/>
          <w:szCs w:val="28"/>
        </w:rPr>
      </w:pPr>
    </w:p>
    <w:p w:rsidR="006B020C" w:rsidRPr="00A867E4" w:rsidRDefault="006B020C" w:rsidP="00A867E4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Кодекса размещается на сайте учреждения.</w:t>
      </w:r>
    </w:p>
    <w:p w:rsidR="006B020C" w:rsidRPr="00A867E4" w:rsidRDefault="006B020C" w:rsidP="00A867E4">
      <w:pPr>
        <w:jc w:val="both"/>
        <w:rPr>
          <w:sz w:val="28"/>
          <w:szCs w:val="28"/>
        </w:rPr>
      </w:pPr>
    </w:p>
    <w:sectPr w:rsidR="006B020C" w:rsidRPr="00A867E4" w:rsidSect="005C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90"/>
    <w:multiLevelType w:val="hybridMultilevel"/>
    <w:tmpl w:val="9DB0D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F676CC"/>
    <w:multiLevelType w:val="hybridMultilevel"/>
    <w:tmpl w:val="8E2EE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7A7928"/>
    <w:multiLevelType w:val="hybridMultilevel"/>
    <w:tmpl w:val="B8F64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2414EEB"/>
    <w:multiLevelType w:val="hybridMultilevel"/>
    <w:tmpl w:val="492C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F4F1C"/>
    <w:multiLevelType w:val="hybridMultilevel"/>
    <w:tmpl w:val="BB88E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52"/>
    <w:rsid w:val="00067F4F"/>
    <w:rsid w:val="000B28CB"/>
    <w:rsid w:val="00187263"/>
    <w:rsid w:val="002542F8"/>
    <w:rsid w:val="00321DBA"/>
    <w:rsid w:val="004A7EE0"/>
    <w:rsid w:val="00523BC3"/>
    <w:rsid w:val="005C5319"/>
    <w:rsid w:val="00636676"/>
    <w:rsid w:val="006B020C"/>
    <w:rsid w:val="00795C00"/>
    <w:rsid w:val="007C33F7"/>
    <w:rsid w:val="007F0A52"/>
    <w:rsid w:val="00876B70"/>
    <w:rsid w:val="00904FD0"/>
    <w:rsid w:val="009A6F31"/>
    <w:rsid w:val="00A867E4"/>
    <w:rsid w:val="00B7585E"/>
    <w:rsid w:val="00B84981"/>
    <w:rsid w:val="00BB2F7B"/>
    <w:rsid w:val="00C30B8A"/>
    <w:rsid w:val="00C649E1"/>
    <w:rsid w:val="00D07E47"/>
    <w:rsid w:val="00DB4B2A"/>
    <w:rsid w:val="00DB5E64"/>
    <w:rsid w:val="00DC24EB"/>
    <w:rsid w:val="00DC7E1A"/>
    <w:rsid w:val="00E17D9D"/>
    <w:rsid w:val="00E74743"/>
    <w:rsid w:val="00EB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C33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C33F7"/>
    <w:rPr>
      <w:b/>
      <w:bCs/>
    </w:rPr>
  </w:style>
  <w:style w:type="paragraph" w:styleId="ListParagraph">
    <w:name w:val="List Paragraph"/>
    <w:basedOn w:val="Normal"/>
    <w:uiPriority w:val="99"/>
    <w:qFormat/>
    <w:rsid w:val="00C30B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8</Pages>
  <Words>2016</Words>
  <Characters>11494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22</cp:revision>
  <cp:lastPrinted>2014-01-09T13:03:00Z</cp:lastPrinted>
  <dcterms:created xsi:type="dcterms:W3CDTF">2014-01-02T17:09:00Z</dcterms:created>
  <dcterms:modified xsi:type="dcterms:W3CDTF">2014-01-09T13:04:00Z</dcterms:modified>
</cp:coreProperties>
</file>